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2021年度“中国大学生自强之星”奖学金省级候选人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事迹简介</w:t>
      </w:r>
    </w:p>
    <w:bookmarkEnd w:id="0"/>
    <w:p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多舛的命运，是我坚毅的序章。</w:t>
      </w:r>
      <w:r>
        <w:rPr>
          <w:rFonts w:hint="eastAsia"/>
          <w:sz w:val="28"/>
          <w:szCs w:val="36"/>
        </w:rPr>
        <w:t>由于意外事故，我自幼父母双亡，</w:t>
      </w:r>
      <w:r>
        <w:rPr>
          <w:rFonts w:hint="eastAsia"/>
          <w:sz w:val="28"/>
          <w:szCs w:val="36"/>
          <w:lang w:eastAsia="zh-CN"/>
        </w:rPr>
        <w:t>独自</w:t>
      </w:r>
      <w:r>
        <w:rPr>
          <w:rFonts w:hint="eastAsia"/>
          <w:sz w:val="28"/>
          <w:szCs w:val="36"/>
        </w:rPr>
        <w:t>扛起了家庭生活的重担；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拼搏的当下，是我闪光的青春。</w:t>
      </w:r>
      <w:r>
        <w:rPr>
          <w:rFonts w:hint="eastAsia"/>
          <w:sz w:val="28"/>
          <w:szCs w:val="36"/>
        </w:rPr>
        <w:t>刻苦努力，练就扎实本领，获得国家励志奖学金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第七届OCALE全国跨境电商创新创业能力大赛二等奖等多项荣誉；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三、收获的善意，是我前行的动力。</w:t>
      </w:r>
      <w:r>
        <w:rPr>
          <w:rFonts w:hint="eastAsia"/>
          <w:sz w:val="28"/>
          <w:szCs w:val="36"/>
          <w:lang w:eastAsia="zh-CN"/>
        </w:rPr>
        <w:t>我</w:t>
      </w:r>
      <w:r>
        <w:rPr>
          <w:rFonts w:hint="eastAsia"/>
          <w:sz w:val="28"/>
          <w:szCs w:val="36"/>
        </w:rPr>
        <w:t>始终不忘社会给予的帮助，积极投身于各类志愿活动回馈社会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共修志愿时长167.8小时，被评为校优秀青年志愿者。</w:t>
      </w:r>
    </w:p>
    <w:p>
      <w:pPr>
        <w:numPr>
          <w:numId w:val="0"/>
        </w:numPr>
        <w:ind w:leftChars="0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0BE0F"/>
    <w:multiLevelType w:val="singleLevel"/>
    <w:tmpl w:val="EDC0B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Q1Njc4ZDVmOWFjMDg2MWZlNjFkMGUxYjE5YmIifQ=="/>
  </w:docVars>
  <w:rsids>
    <w:rsidRoot w:val="7F763497"/>
    <w:rsid w:val="7F7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2022-05-23T03:19:00Z</dcterms:created>
  <dc:creator>落樱抄</dc:creator>
  <cp:lastModifiedBy>落樱抄</cp:lastModifiedBy>
  <dcterms:modified xsi:type="dcterms:W3CDTF">2022-05-23T05:22:49Z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BE60F49353BD43899704A7BAFE1D8E39</vt:lpwstr>
  </property>
</Properties>
</file>